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D6" w:rsidRPr="00BB7478" w:rsidRDefault="00BB7478" w:rsidP="00BB7478">
      <w:pPr>
        <w:jc w:val="center"/>
        <w:rPr>
          <w:b/>
          <w:color w:val="1F4E79" w:themeColor="accent1" w:themeShade="80"/>
          <w:sz w:val="40"/>
          <w:szCs w:val="40"/>
        </w:rPr>
      </w:pPr>
      <w:r w:rsidRPr="00BB7478">
        <w:rPr>
          <w:b/>
          <w:color w:val="1F4E79" w:themeColor="accent1" w:themeShade="80"/>
          <w:sz w:val="40"/>
          <w:szCs w:val="40"/>
        </w:rPr>
        <w:t>Новый год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  <w:r w:rsidRPr="00BB7478"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  <w:t xml:space="preserve">В стоимость пакета включено: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</w:t>
      </w:r>
      <w:r w:rsidRPr="00BB7478">
        <w:rPr>
          <w:rFonts w:asciiTheme="minorHAnsi" w:hAnsiTheme="minorHAnsi"/>
          <w:bCs/>
          <w:color w:val="1F4E79" w:themeColor="accent1" w:themeShade="80"/>
          <w:sz w:val="22"/>
          <w:szCs w:val="22"/>
        </w:rPr>
        <w:t xml:space="preserve">Завтрак «шведский стол»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Вечерние программы 30 декабря 2024 и 02 января 2025г.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Новогодний банкет 31.12.2024г. с праздничной программой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>• Опохме</w:t>
      </w:r>
      <w:bookmarkStart w:id="0" w:name="_GoBack"/>
      <w:bookmarkEnd w:id="0"/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л </w:t>
      </w:r>
      <w:proofErr w:type="spellStart"/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>Бранч</w:t>
      </w:r>
      <w:proofErr w:type="spellEnd"/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01.01.2025г.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Экскурсия в соответствии с программой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Новогодний подарок в номер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Приветственный безалкогольный коктейль в день заезда в лобби-баре отеля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Пользование бассейном с подогреваемой морской водой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</w:t>
      </w:r>
      <w:proofErr w:type="spellStart"/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>Wi-Fi</w:t>
      </w:r>
      <w:proofErr w:type="spellEnd"/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Посещение тренажерного зала с 18 лет с 07:00 до 13:00 (в соответствии с Правилами фитнес клуба)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Безалкогольный мини-бар при заезде в номерах категории «ЛЮКС»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Камера хранения </w:t>
      </w:r>
    </w:p>
    <w:p w:rsidR="00BB7478" w:rsidRPr="00BB7478" w:rsidRDefault="00BB7478" w:rsidP="00BB7478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BB7478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• Индивидуальный сейф в номере </w:t>
      </w:r>
    </w:p>
    <w:p w:rsidR="00BB7478" w:rsidRPr="00BB7478" w:rsidRDefault="00BB7478" w:rsidP="00BB7478">
      <w:pPr>
        <w:rPr>
          <w:b/>
          <w:color w:val="1F4E79" w:themeColor="accent1" w:themeShade="80"/>
        </w:rPr>
      </w:pPr>
    </w:p>
    <w:sectPr w:rsidR="00BB7478" w:rsidRPr="00BB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B"/>
    <w:rsid w:val="00605CAB"/>
    <w:rsid w:val="009045D6"/>
    <w:rsid w:val="00B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6289-4B61-409B-A946-324F93B1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4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2024-09-17T12:18:00Z</dcterms:created>
  <dcterms:modified xsi:type="dcterms:W3CDTF">2024-09-17T12:20:00Z</dcterms:modified>
</cp:coreProperties>
</file>