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726" w:rsidRDefault="00223726" w:rsidP="00223726">
      <w:pPr>
        <w:pStyle w:val="1"/>
        <w:pBdr>
          <w:top w:val="single" w:sz="24" w:space="0" w:color="549E39"/>
          <w:left w:val="single" w:sz="24" w:space="0" w:color="549E39"/>
          <w:bottom w:val="single" w:sz="24" w:space="0" w:color="549E39"/>
          <w:right w:val="single" w:sz="24" w:space="0" w:color="549E39"/>
        </w:pBdr>
        <w:shd w:val="clear" w:color="auto" w:fill="549E39"/>
        <w:rPr>
          <w:rFonts w:ascii="Arial" w:hAnsi="Arial" w:cs="Arial"/>
          <w:b/>
          <w:sz w:val="28"/>
          <w:szCs w:val="28"/>
        </w:rPr>
      </w:pPr>
      <w:bookmarkStart w:id="0" w:name="_Toc68612527"/>
      <w:bookmarkStart w:id="1" w:name="_Toc85205871"/>
      <w:bookmarkStart w:id="2" w:name="_Toc122349015"/>
      <w:bookmarkStart w:id="3" w:name="_Toc148529053"/>
      <w:r w:rsidRPr="003B290A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А</w:t>
      </w:r>
      <w:r w:rsidRPr="003B290A">
        <w:rPr>
          <w:rFonts w:ascii="Arial" w:hAnsi="Arial" w:cs="Arial"/>
          <w:b/>
          <w:sz w:val="28"/>
          <w:szCs w:val="28"/>
        </w:rPr>
        <w:t>НАТ</w:t>
      </w:r>
      <w:r>
        <w:rPr>
          <w:rFonts w:ascii="Arial" w:hAnsi="Arial" w:cs="Arial"/>
          <w:b/>
          <w:sz w:val="28"/>
          <w:szCs w:val="28"/>
        </w:rPr>
        <w:t>ОРИЙ</w:t>
      </w:r>
      <w:r w:rsidRPr="00AE0258">
        <w:rPr>
          <w:rFonts w:ascii="Arial" w:hAnsi="Arial" w:cs="Arial"/>
          <w:b/>
          <w:caps w:val="0"/>
          <w:sz w:val="28"/>
          <w:szCs w:val="28"/>
        </w:rPr>
        <w:t xml:space="preserve"> </w:t>
      </w:r>
      <w:r w:rsidRPr="00AE0258">
        <w:rPr>
          <w:rFonts w:ascii="Arial" w:hAnsi="Arial" w:cs="Arial"/>
          <w:b/>
          <w:sz w:val="28"/>
          <w:szCs w:val="28"/>
        </w:rPr>
        <w:t>«АВ</w:t>
      </w:r>
      <w:r>
        <w:rPr>
          <w:rFonts w:ascii="Arial" w:hAnsi="Arial" w:cs="Arial"/>
          <w:b/>
          <w:sz w:val="28"/>
          <w:szCs w:val="28"/>
        </w:rPr>
        <w:t>ТОМОБИЛИСТ</w:t>
      </w:r>
      <w:r w:rsidRPr="00AE0258">
        <w:rPr>
          <w:rFonts w:ascii="Arial" w:hAnsi="Arial" w:cs="Arial"/>
          <w:b/>
          <w:sz w:val="28"/>
          <w:szCs w:val="28"/>
        </w:rPr>
        <w:t>»</w:t>
      </w:r>
      <w:bookmarkEnd w:id="0"/>
      <w:bookmarkEnd w:id="1"/>
      <w:bookmarkEnd w:id="2"/>
      <w:bookmarkEnd w:id="3"/>
      <w:r>
        <w:rPr>
          <w:rFonts w:ascii="Arial" w:hAnsi="Arial" w:cs="Arial"/>
          <w:b/>
          <w:sz w:val="28"/>
          <w:szCs w:val="28"/>
        </w:rPr>
        <w:t xml:space="preserve"> </w:t>
      </w:r>
    </w:p>
    <w:p w:rsidR="000F4369" w:rsidRDefault="000F4369" w:rsidP="00223726">
      <w:pPr>
        <w:autoSpaceDE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369" w:rsidRDefault="000F4369" w:rsidP="00223726">
      <w:pPr>
        <w:autoSpaceDE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369" w:rsidRDefault="000F4369" w:rsidP="00223726">
      <w:pPr>
        <w:autoSpaceDE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223726" w:rsidRPr="00E7104E" w:rsidRDefault="00223726" w:rsidP="00223726">
      <w:pPr>
        <w:autoSpaceDE w:val="0"/>
        <w:spacing w:after="0"/>
        <w:jc w:val="both"/>
        <w:rPr>
          <w:rFonts w:ascii="Arial" w:hAnsi="Arial" w:cs="Arial"/>
          <w:bCs/>
          <w:sz w:val="22"/>
          <w:szCs w:val="22"/>
        </w:rPr>
      </w:pPr>
      <w:r w:rsidRPr="00E7104E">
        <w:rPr>
          <w:rFonts w:ascii="Arial" w:hAnsi="Arial" w:cs="Arial"/>
          <w:b/>
          <w:bCs/>
          <w:sz w:val="22"/>
          <w:szCs w:val="22"/>
          <w:u w:val="single"/>
        </w:rPr>
        <w:t>Лечение назначается ТОЛЬКО при наличии санаторно-курортной карты</w:t>
      </w:r>
      <w:r w:rsidRPr="00E7104E">
        <w:rPr>
          <w:rFonts w:ascii="Arial" w:hAnsi="Arial" w:cs="Arial"/>
          <w:bCs/>
          <w:sz w:val="22"/>
          <w:szCs w:val="22"/>
        </w:rPr>
        <w:t>, выданной по месту жительства с указанием клинических диагнозов отдыхающего.  При отсутствии санаторно-курортной карты назначается только климатолечение без медицинских процедур. Санаторно-курортная карта в санатории НЕ оформляется.</w:t>
      </w:r>
    </w:p>
    <w:p w:rsidR="00223726" w:rsidRDefault="00223726" w:rsidP="00223726">
      <w:pPr>
        <w:autoSpaceDE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:rsidR="000F4369" w:rsidRPr="00E7104E" w:rsidRDefault="000F4369" w:rsidP="00223726">
      <w:pPr>
        <w:autoSpaceDE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GoBack"/>
      <w:bookmarkEnd w:id="4"/>
    </w:p>
    <w:p w:rsidR="00223726" w:rsidRPr="00E7104E" w:rsidRDefault="00223726" w:rsidP="00223726">
      <w:pPr>
        <w:spacing w:after="0"/>
        <w:rPr>
          <w:rFonts w:ascii="Arial" w:hAnsi="Arial" w:cs="Arial"/>
          <w:b/>
          <w:sz w:val="22"/>
          <w:szCs w:val="22"/>
        </w:rPr>
      </w:pPr>
      <w:r w:rsidRPr="00E7104E">
        <w:rPr>
          <w:rFonts w:ascii="Arial" w:hAnsi="Arial" w:cs="Arial"/>
          <w:b/>
          <w:sz w:val="22"/>
          <w:szCs w:val="22"/>
        </w:rPr>
        <w:t>Лечение по программе «Открытый Юг»:</w:t>
      </w:r>
    </w:p>
    <w:p w:rsidR="00223726" w:rsidRPr="00E7104E" w:rsidRDefault="00223726" w:rsidP="00223726">
      <w:pPr>
        <w:spacing w:after="0"/>
        <w:jc w:val="both"/>
        <w:rPr>
          <w:rFonts w:ascii="Arial" w:hAnsi="Arial" w:cs="Arial"/>
          <w:sz w:val="22"/>
          <w:szCs w:val="22"/>
        </w:rPr>
      </w:pPr>
      <w:r w:rsidRPr="00E7104E">
        <w:rPr>
          <w:rFonts w:ascii="Arial" w:hAnsi="Arial" w:cs="Arial"/>
          <w:sz w:val="22"/>
          <w:szCs w:val="22"/>
        </w:rPr>
        <w:t>Количество процедур, входящих в стоимость путевки с лечением, зависит от длительности пребывания в санатории "Автомобилист":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1162"/>
        <w:gridCol w:w="1165"/>
        <w:gridCol w:w="1163"/>
        <w:gridCol w:w="1165"/>
      </w:tblGrid>
      <w:tr w:rsidR="00223726" w:rsidRPr="00223726" w:rsidTr="00485678">
        <w:tc>
          <w:tcPr>
            <w:tcW w:w="2618" w:type="pct"/>
            <w:vMerge w:val="restar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Наименование медицинской услуги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Кол-во процедур по срокам пребывания</w:t>
            </w:r>
          </w:p>
        </w:tc>
      </w:tr>
      <w:tr w:rsidR="00223726" w:rsidRPr="00223726" w:rsidTr="00485678">
        <w:tc>
          <w:tcPr>
            <w:tcW w:w="2618" w:type="pct"/>
            <w:vMerge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7- 10 дней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14 дней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18 дней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21 день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Прием врача-терапевта первичный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Прием врача-терапевта повторный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3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Душ Шарко (при отсутствии противопоказаний)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4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Ингаляции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4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Фитотерапия (</w:t>
            </w:r>
            <w:proofErr w:type="spellStart"/>
            <w:r w:rsidRPr="00223726">
              <w:rPr>
                <w:rFonts w:ascii="Arial" w:hAnsi="Arial" w:cs="Arial"/>
                <w:szCs w:val="22"/>
              </w:rPr>
              <w:t>фиточай</w:t>
            </w:r>
            <w:proofErr w:type="spellEnd"/>
            <w:r w:rsidRPr="00223726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ежедневно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Питьевое лечение минеральной водой</w:t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ежедневно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Физиотерапия (при отсутствии противопоказаний, по назначению врача) 1 вид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2-4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10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Классический массаж 1 зона 1,5 ед. (при отсутствии противопоказаний)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  <w:lang w:val="en-US"/>
              </w:rPr>
              <w:t>1</w:t>
            </w:r>
            <w:r w:rsidRPr="00223726">
              <w:rPr>
                <w:rFonts w:ascii="Arial" w:hAnsi="Arial" w:cs="Arial"/>
                <w:szCs w:val="22"/>
              </w:rPr>
              <w:t>-4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6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8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10</w:t>
            </w:r>
          </w:p>
        </w:tc>
      </w:tr>
    </w:tbl>
    <w:p w:rsidR="00223726" w:rsidRPr="00E7104E" w:rsidRDefault="00223726" w:rsidP="00223726">
      <w:pPr>
        <w:spacing w:after="0"/>
        <w:rPr>
          <w:rFonts w:ascii="Arial" w:hAnsi="Arial" w:cs="Arial"/>
          <w:sz w:val="22"/>
          <w:szCs w:val="22"/>
        </w:rPr>
      </w:pPr>
    </w:p>
    <w:p w:rsidR="000F4369" w:rsidRDefault="000F4369" w:rsidP="00223726">
      <w:pPr>
        <w:spacing w:after="0"/>
        <w:rPr>
          <w:rFonts w:ascii="Arial" w:hAnsi="Arial" w:cs="Arial"/>
          <w:b/>
          <w:sz w:val="22"/>
          <w:szCs w:val="22"/>
        </w:rPr>
      </w:pPr>
    </w:p>
    <w:p w:rsidR="00223726" w:rsidRPr="00E7104E" w:rsidRDefault="00223726" w:rsidP="00223726">
      <w:pPr>
        <w:spacing w:after="0"/>
        <w:rPr>
          <w:rFonts w:ascii="Arial" w:hAnsi="Arial" w:cs="Arial"/>
          <w:b/>
          <w:sz w:val="22"/>
          <w:szCs w:val="22"/>
        </w:rPr>
      </w:pPr>
      <w:r w:rsidRPr="00E7104E">
        <w:rPr>
          <w:rFonts w:ascii="Arial" w:hAnsi="Arial" w:cs="Arial"/>
          <w:b/>
          <w:sz w:val="22"/>
          <w:szCs w:val="22"/>
        </w:rPr>
        <w:t>Оздоровление по программе «Открытый Юг»:</w:t>
      </w:r>
    </w:p>
    <w:p w:rsidR="00223726" w:rsidRPr="00E7104E" w:rsidRDefault="00223726" w:rsidP="00223726">
      <w:pPr>
        <w:spacing w:after="0"/>
        <w:jc w:val="both"/>
        <w:rPr>
          <w:rFonts w:ascii="Arial" w:hAnsi="Arial" w:cs="Arial"/>
          <w:sz w:val="22"/>
          <w:szCs w:val="22"/>
        </w:rPr>
      </w:pPr>
      <w:r w:rsidRPr="00E7104E">
        <w:rPr>
          <w:rFonts w:ascii="Arial" w:hAnsi="Arial" w:cs="Arial"/>
          <w:sz w:val="22"/>
          <w:szCs w:val="22"/>
        </w:rPr>
        <w:t>Количество процедур, входящих в стоимость путевки с оздоровлением, зависит от длительности пребывания в санатории "Автомобилист":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5"/>
        <w:gridCol w:w="1162"/>
        <w:gridCol w:w="1165"/>
        <w:gridCol w:w="1163"/>
        <w:gridCol w:w="1165"/>
      </w:tblGrid>
      <w:tr w:rsidR="00223726" w:rsidRPr="00223726" w:rsidTr="00485678">
        <w:tc>
          <w:tcPr>
            <w:tcW w:w="2618" w:type="pct"/>
            <w:vMerge w:val="restar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Наименование медицинской услуги</w:t>
            </w:r>
          </w:p>
        </w:tc>
        <w:tc>
          <w:tcPr>
            <w:tcW w:w="2382" w:type="pct"/>
            <w:gridSpan w:val="4"/>
            <w:shd w:val="clear" w:color="auto" w:fill="auto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Кол-во процедур по срокам пребывания</w:t>
            </w:r>
          </w:p>
        </w:tc>
      </w:tr>
      <w:tr w:rsidR="00223726" w:rsidRPr="00223726" w:rsidTr="00485678">
        <w:tc>
          <w:tcPr>
            <w:tcW w:w="2618" w:type="pct"/>
            <w:vMerge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10 дней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14 дней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18 дней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b/>
                <w:bCs/>
                <w:szCs w:val="22"/>
              </w:rPr>
              <w:t>21 день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Прием врача-терапевта первичный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1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Фитотерапия (</w:t>
            </w:r>
            <w:proofErr w:type="spellStart"/>
            <w:r w:rsidRPr="00223726">
              <w:rPr>
                <w:rFonts w:ascii="Arial" w:hAnsi="Arial" w:cs="Arial"/>
                <w:szCs w:val="22"/>
              </w:rPr>
              <w:t>фиточай</w:t>
            </w:r>
            <w:proofErr w:type="spellEnd"/>
            <w:r w:rsidRPr="00223726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ежедневно</w:t>
            </w:r>
          </w:p>
        </w:tc>
      </w:tr>
      <w:tr w:rsidR="00223726" w:rsidRPr="00223726" w:rsidTr="00485678">
        <w:tc>
          <w:tcPr>
            <w:tcW w:w="2618" w:type="pct"/>
            <w:shd w:val="clear" w:color="auto" w:fill="auto"/>
          </w:tcPr>
          <w:p w:rsidR="00223726" w:rsidRPr="00223726" w:rsidRDefault="00223726" w:rsidP="00485678">
            <w:pPr>
              <w:spacing w:after="0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Питьевое лечение минеральной водой</w:t>
            </w:r>
          </w:p>
        </w:tc>
        <w:tc>
          <w:tcPr>
            <w:tcW w:w="2382" w:type="pct"/>
            <w:gridSpan w:val="4"/>
            <w:shd w:val="clear" w:color="auto" w:fill="auto"/>
            <w:vAlign w:val="center"/>
          </w:tcPr>
          <w:p w:rsidR="00223726" w:rsidRPr="00223726" w:rsidRDefault="00223726" w:rsidP="00485678">
            <w:pPr>
              <w:spacing w:after="0"/>
              <w:jc w:val="center"/>
              <w:rPr>
                <w:rFonts w:ascii="Arial" w:hAnsi="Arial" w:cs="Arial"/>
                <w:szCs w:val="22"/>
              </w:rPr>
            </w:pPr>
            <w:r w:rsidRPr="00223726">
              <w:rPr>
                <w:rFonts w:ascii="Arial" w:hAnsi="Arial" w:cs="Arial"/>
                <w:szCs w:val="22"/>
              </w:rPr>
              <w:t>ежедневно</w:t>
            </w:r>
          </w:p>
        </w:tc>
      </w:tr>
    </w:tbl>
    <w:p w:rsidR="00223726" w:rsidRPr="00E7104E" w:rsidRDefault="00223726" w:rsidP="00223726">
      <w:pPr>
        <w:spacing w:after="0"/>
        <w:rPr>
          <w:rFonts w:ascii="Arial" w:hAnsi="Arial" w:cs="Arial"/>
          <w:sz w:val="22"/>
          <w:szCs w:val="22"/>
        </w:rPr>
      </w:pPr>
    </w:p>
    <w:p w:rsidR="00223726" w:rsidRDefault="00223726" w:rsidP="00223726">
      <w:pPr>
        <w:tabs>
          <w:tab w:val="left" w:pos="709"/>
        </w:tabs>
        <w:autoSpaceDE w:val="0"/>
        <w:spacing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104E">
        <w:rPr>
          <w:rFonts w:ascii="Arial" w:hAnsi="Arial" w:cs="Arial"/>
          <w:b/>
          <w:bCs/>
          <w:sz w:val="22"/>
          <w:szCs w:val="22"/>
        </w:rPr>
        <w:t xml:space="preserve">Примечание: </w:t>
      </w:r>
      <w:r w:rsidRPr="00E7104E">
        <w:rPr>
          <w:rFonts w:ascii="Arial" w:hAnsi="Arial" w:cs="Arial"/>
          <w:bCs/>
          <w:color w:val="000000"/>
          <w:sz w:val="22"/>
          <w:szCs w:val="22"/>
        </w:rPr>
        <w:t>Виды и количество процедур назначает врач в соответствии с показаниями и противопоказаниями в индивидуальном порядке.</w:t>
      </w:r>
    </w:p>
    <w:p w:rsidR="005E5421" w:rsidRDefault="005E5421" w:rsidP="00223726"/>
    <w:sectPr w:rsidR="005E5421" w:rsidSect="00223726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</w:rPr>
    </w:lvl>
  </w:abstractNum>
  <w:abstractNum w:abstractNumId="1" w15:restartNumberingAfterBreak="0">
    <w:nsid w:val="01C75B03"/>
    <w:multiLevelType w:val="hybridMultilevel"/>
    <w:tmpl w:val="903E0156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26"/>
    <w:rsid w:val="000F4369"/>
    <w:rsid w:val="00223726"/>
    <w:rsid w:val="005E5421"/>
    <w:rsid w:val="00864840"/>
    <w:rsid w:val="00A70E0D"/>
    <w:rsid w:val="00E26A0B"/>
    <w:rsid w:val="00E419F9"/>
    <w:rsid w:val="00E951A6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3E2DA-87B3-4532-BAF9-6BC12B7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HAnsi" w:hAnsi="Century Schoolbook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726"/>
    <w:pPr>
      <w:spacing w:after="80"/>
    </w:pPr>
    <w:rPr>
      <w:rFonts w:ascii="Calibri" w:eastAsia="Times New Roman" w:hAnsi="Calibri"/>
    </w:rPr>
  </w:style>
  <w:style w:type="paragraph" w:styleId="1">
    <w:name w:val="heading 1"/>
    <w:basedOn w:val="a"/>
    <w:next w:val="a"/>
    <w:link w:val="10"/>
    <w:uiPriority w:val="9"/>
    <w:qFormat/>
    <w:rsid w:val="00E419F9"/>
    <w:pPr>
      <w:pBdr>
        <w:top w:val="single" w:sz="24" w:space="0" w:color="FE8637"/>
        <w:left w:val="single" w:sz="24" w:space="0" w:color="FE8637"/>
        <w:bottom w:val="single" w:sz="24" w:space="0" w:color="FE8637"/>
        <w:right w:val="single" w:sz="24" w:space="0" w:color="FE8637"/>
      </w:pBdr>
      <w:shd w:val="clear" w:color="auto" w:fill="FE8637"/>
      <w:spacing w:after="0"/>
      <w:outlineLvl w:val="0"/>
    </w:pPr>
    <w:rPr>
      <w:caps/>
      <w:color w:val="FFFFFF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419F9"/>
    <w:pPr>
      <w:pBdr>
        <w:top w:val="single" w:sz="24" w:space="0" w:color="FEE6D6"/>
        <w:left w:val="single" w:sz="24" w:space="0" w:color="FEE6D6"/>
        <w:bottom w:val="single" w:sz="24" w:space="0" w:color="FEE6D6"/>
        <w:right w:val="single" w:sz="24" w:space="0" w:color="FEE6D6"/>
      </w:pBdr>
      <w:shd w:val="clear" w:color="auto" w:fill="FEE6D6"/>
      <w:spacing w:after="0"/>
      <w:outlineLvl w:val="1"/>
    </w:pPr>
    <w:rPr>
      <w:caps/>
      <w:spacing w:val="15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9F9"/>
    <w:pPr>
      <w:pBdr>
        <w:top w:val="single" w:sz="6" w:space="2" w:color="FE8637"/>
      </w:pBdr>
      <w:spacing w:before="300" w:after="0"/>
      <w:outlineLvl w:val="2"/>
    </w:pPr>
    <w:rPr>
      <w:caps/>
      <w:color w:val="983D00"/>
      <w:spacing w:val="15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9F9"/>
    <w:pPr>
      <w:pBdr>
        <w:top w:val="dotted" w:sz="6" w:space="2" w:color="FE8637"/>
      </w:pBdr>
      <w:spacing w:before="200" w:after="0"/>
      <w:outlineLvl w:val="3"/>
    </w:pPr>
    <w:rPr>
      <w:caps/>
      <w:color w:val="E65B01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9F9"/>
    <w:pPr>
      <w:pBdr>
        <w:bottom w:val="single" w:sz="6" w:space="1" w:color="FE8637"/>
      </w:pBdr>
      <w:spacing w:before="200" w:after="0"/>
      <w:outlineLvl w:val="4"/>
    </w:pPr>
    <w:rPr>
      <w:caps/>
      <w:color w:val="E65B01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9F9"/>
    <w:pPr>
      <w:pBdr>
        <w:bottom w:val="dotted" w:sz="6" w:space="1" w:color="FE8637"/>
      </w:pBdr>
      <w:spacing w:before="200" w:after="0"/>
      <w:outlineLvl w:val="5"/>
    </w:pPr>
    <w:rPr>
      <w:caps/>
      <w:color w:val="E65B01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9F9"/>
    <w:pPr>
      <w:spacing w:before="200" w:after="0"/>
      <w:outlineLvl w:val="6"/>
    </w:pPr>
    <w:rPr>
      <w:caps/>
      <w:color w:val="E65B01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9F9"/>
    <w:pPr>
      <w:spacing w:before="200" w:after="0"/>
      <w:outlineLvl w:val="7"/>
    </w:pPr>
    <w:rPr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9F9"/>
    <w:pPr>
      <w:spacing w:before="200" w:after="0"/>
      <w:outlineLvl w:val="8"/>
    </w:pPr>
    <w:rPr>
      <w:i/>
      <w:iCs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E419F9"/>
    <w:pPr>
      <w:suppressLineNumbers/>
      <w:suppressAutoHyphens/>
      <w:spacing w:after="0"/>
      <w:jc w:val="both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10">
    <w:name w:val="Заголовок 1 Знак"/>
    <w:link w:val="1"/>
    <w:uiPriority w:val="9"/>
    <w:rsid w:val="00E419F9"/>
    <w:rPr>
      <w:caps/>
      <w:color w:val="FFFFFF"/>
      <w:spacing w:val="15"/>
      <w:sz w:val="22"/>
      <w:szCs w:val="22"/>
      <w:shd w:val="clear" w:color="auto" w:fill="FE8637"/>
    </w:rPr>
  </w:style>
  <w:style w:type="character" w:customStyle="1" w:styleId="20">
    <w:name w:val="Заголовок 2 Знак"/>
    <w:link w:val="2"/>
    <w:uiPriority w:val="9"/>
    <w:rsid w:val="00E419F9"/>
    <w:rPr>
      <w:caps/>
      <w:spacing w:val="15"/>
      <w:shd w:val="clear" w:color="auto" w:fill="FEE6D6"/>
    </w:rPr>
  </w:style>
  <w:style w:type="character" w:customStyle="1" w:styleId="30">
    <w:name w:val="Заголовок 3 Знак"/>
    <w:link w:val="3"/>
    <w:uiPriority w:val="9"/>
    <w:semiHidden/>
    <w:rsid w:val="00E419F9"/>
    <w:rPr>
      <w:caps/>
      <w:color w:val="983D00"/>
      <w:spacing w:val="15"/>
    </w:rPr>
  </w:style>
  <w:style w:type="character" w:customStyle="1" w:styleId="40">
    <w:name w:val="Заголовок 4 Знак"/>
    <w:link w:val="4"/>
    <w:uiPriority w:val="9"/>
    <w:semiHidden/>
    <w:rsid w:val="00E419F9"/>
    <w:rPr>
      <w:caps/>
      <w:color w:val="E65B01"/>
      <w:spacing w:val="10"/>
    </w:rPr>
  </w:style>
  <w:style w:type="character" w:customStyle="1" w:styleId="50">
    <w:name w:val="Заголовок 5 Знак"/>
    <w:link w:val="5"/>
    <w:uiPriority w:val="9"/>
    <w:semiHidden/>
    <w:rsid w:val="00E419F9"/>
    <w:rPr>
      <w:caps/>
      <w:color w:val="E65B01"/>
      <w:spacing w:val="10"/>
    </w:rPr>
  </w:style>
  <w:style w:type="character" w:customStyle="1" w:styleId="60">
    <w:name w:val="Заголовок 6 Знак"/>
    <w:link w:val="6"/>
    <w:uiPriority w:val="9"/>
    <w:semiHidden/>
    <w:rsid w:val="00E419F9"/>
    <w:rPr>
      <w:caps/>
      <w:color w:val="E65B01"/>
      <w:spacing w:val="10"/>
    </w:rPr>
  </w:style>
  <w:style w:type="character" w:customStyle="1" w:styleId="70">
    <w:name w:val="Заголовок 7 Знак"/>
    <w:link w:val="7"/>
    <w:uiPriority w:val="9"/>
    <w:semiHidden/>
    <w:rsid w:val="00E419F9"/>
    <w:rPr>
      <w:caps/>
      <w:color w:val="E65B01"/>
      <w:spacing w:val="10"/>
    </w:rPr>
  </w:style>
  <w:style w:type="character" w:customStyle="1" w:styleId="80">
    <w:name w:val="Заголовок 8 Знак"/>
    <w:link w:val="8"/>
    <w:uiPriority w:val="9"/>
    <w:semiHidden/>
    <w:rsid w:val="00E419F9"/>
    <w:rPr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E419F9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unhideWhenUsed/>
    <w:qFormat/>
    <w:rsid w:val="00E419F9"/>
    <w:rPr>
      <w:b/>
      <w:bCs/>
      <w:color w:val="E65B01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E419F9"/>
    <w:pPr>
      <w:spacing w:after="0"/>
    </w:pPr>
    <w:rPr>
      <w:caps/>
      <w:color w:val="FE8637"/>
      <w:spacing w:val="10"/>
      <w:sz w:val="52"/>
      <w:szCs w:val="52"/>
      <w:lang w:eastAsia="en-US"/>
    </w:rPr>
  </w:style>
  <w:style w:type="character" w:customStyle="1" w:styleId="a6">
    <w:name w:val="Название Знак"/>
    <w:link w:val="a5"/>
    <w:uiPriority w:val="10"/>
    <w:rsid w:val="00E419F9"/>
    <w:rPr>
      <w:caps/>
      <w:color w:val="FE8637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419F9"/>
    <w:pPr>
      <w:spacing w:after="500"/>
    </w:pPr>
    <w:rPr>
      <w:caps/>
      <w:color w:val="595959"/>
      <w:spacing w:val="10"/>
      <w:sz w:val="21"/>
      <w:szCs w:val="21"/>
      <w:lang w:eastAsia="en-US"/>
    </w:rPr>
  </w:style>
  <w:style w:type="character" w:customStyle="1" w:styleId="a8">
    <w:name w:val="Подзаголовок Знак"/>
    <w:link w:val="a7"/>
    <w:uiPriority w:val="11"/>
    <w:rsid w:val="00E419F9"/>
    <w:rPr>
      <w:caps/>
      <w:color w:val="595959"/>
      <w:spacing w:val="10"/>
      <w:sz w:val="21"/>
      <w:szCs w:val="21"/>
    </w:rPr>
  </w:style>
  <w:style w:type="character" w:styleId="a9">
    <w:name w:val="Strong"/>
    <w:uiPriority w:val="22"/>
    <w:qFormat/>
    <w:rsid w:val="00E419F9"/>
    <w:rPr>
      <w:b/>
      <w:bCs/>
    </w:rPr>
  </w:style>
  <w:style w:type="character" w:styleId="aa">
    <w:name w:val="Emphasis"/>
    <w:uiPriority w:val="20"/>
    <w:qFormat/>
    <w:rsid w:val="00E419F9"/>
    <w:rPr>
      <w:caps/>
      <w:color w:val="983D00"/>
      <w:spacing w:val="5"/>
    </w:rPr>
  </w:style>
  <w:style w:type="paragraph" w:styleId="ab">
    <w:name w:val="Normal (Web)"/>
    <w:basedOn w:val="a"/>
    <w:qFormat/>
    <w:rsid w:val="00E419F9"/>
    <w:pPr>
      <w:spacing w:after="100"/>
      <w:jc w:val="both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E419F9"/>
    <w:pPr>
      <w:spacing w:before="100"/>
    </w:pPr>
  </w:style>
  <w:style w:type="paragraph" w:styleId="ad">
    <w:name w:val="List Paragraph"/>
    <w:basedOn w:val="a"/>
    <w:uiPriority w:val="34"/>
    <w:qFormat/>
    <w:rsid w:val="00E419F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419F9"/>
    <w:rPr>
      <w:i/>
      <w:iCs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E419F9"/>
    <w:rPr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419F9"/>
    <w:pPr>
      <w:spacing w:before="240" w:after="240"/>
      <w:ind w:left="1080" w:right="1080"/>
      <w:jc w:val="center"/>
    </w:pPr>
    <w:rPr>
      <w:color w:val="FE8637"/>
      <w:sz w:val="24"/>
      <w:szCs w:val="24"/>
      <w:lang w:eastAsia="en-US"/>
    </w:rPr>
  </w:style>
  <w:style w:type="character" w:customStyle="1" w:styleId="af">
    <w:name w:val="Выделенная цитата Знак"/>
    <w:link w:val="ae"/>
    <w:uiPriority w:val="30"/>
    <w:rsid w:val="00E419F9"/>
    <w:rPr>
      <w:color w:val="FE8637"/>
      <w:sz w:val="24"/>
      <w:szCs w:val="24"/>
    </w:rPr>
  </w:style>
  <w:style w:type="character" w:styleId="af0">
    <w:name w:val="Subtle Emphasis"/>
    <w:uiPriority w:val="19"/>
    <w:qFormat/>
    <w:rsid w:val="00E419F9"/>
    <w:rPr>
      <w:i/>
      <w:iCs/>
      <w:color w:val="983D00"/>
    </w:rPr>
  </w:style>
  <w:style w:type="character" w:styleId="af1">
    <w:name w:val="Intense Emphasis"/>
    <w:uiPriority w:val="21"/>
    <w:qFormat/>
    <w:rsid w:val="00E419F9"/>
    <w:rPr>
      <w:b/>
      <w:bCs/>
      <w:caps/>
      <w:color w:val="983D00"/>
      <w:spacing w:val="10"/>
    </w:rPr>
  </w:style>
  <w:style w:type="character" w:styleId="af2">
    <w:name w:val="Subtle Reference"/>
    <w:uiPriority w:val="31"/>
    <w:qFormat/>
    <w:rsid w:val="00E419F9"/>
    <w:rPr>
      <w:b/>
      <w:bCs/>
      <w:color w:val="FE8637"/>
    </w:rPr>
  </w:style>
  <w:style w:type="character" w:styleId="af3">
    <w:name w:val="Intense Reference"/>
    <w:uiPriority w:val="32"/>
    <w:qFormat/>
    <w:rsid w:val="00E419F9"/>
    <w:rPr>
      <w:b/>
      <w:bCs/>
      <w:i/>
      <w:iCs/>
      <w:caps/>
      <w:color w:val="FE8637"/>
    </w:rPr>
  </w:style>
  <w:style w:type="character" w:styleId="af4">
    <w:name w:val="Book Title"/>
    <w:uiPriority w:val="33"/>
    <w:qFormat/>
    <w:rsid w:val="00E419F9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unhideWhenUsed/>
    <w:qFormat/>
    <w:rsid w:val="00E419F9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Шарова</dc:creator>
  <cp:keywords/>
  <dc:description/>
  <cp:lastModifiedBy>Захватова Елизавета Руслановна</cp:lastModifiedBy>
  <cp:revision>2</cp:revision>
  <dcterms:created xsi:type="dcterms:W3CDTF">2024-09-18T06:53:00Z</dcterms:created>
  <dcterms:modified xsi:type="dcterms:W3CDTF">2024-09-18T06:53:00Z</dcterms:modified>
</cp:coreProperties>
</file>