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C5" w:rsidRPr="00C73CC5" w:rsidRDefault="00C73CC5" w:rsidP="00C73CC5">
      <w:pPr>
        <w:shd w:val="clear" w:color="auto" w:fill="FFFFFF"/>
        <w:spacing w:before="450" w:after="375" w:line="240" w:lineRule="auto"/>
        <w:outlineLvl w:val="3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C73CC5">
        <w:rPr>
          <w:rFonts w:ascii="Arial" w:eastAsia="Times New Roman" w:hAnsi="Arial" w:cs="Arial"/>
          <w:b/>
          <w:bCs/>
          <w:color w:val="00AEEF"/>
          <w:sz w:val="28"/>
          <w:szCs w:val="28"/>
          <w:lang w:eastAsia="ru-RU"/>
        </w:rPr>
        <w:t>В путевку "Оздоровление" входит:</w:t>
      </w:r>
    </w:p>
    <w:p w:rsidR="00C73CC5" w:rsidRPr="00C73CC5" w:rsidRDefault="00C73CC5" w:rsidP="00C73CC5">
      <w:pPr>
        <w:numPr>
          <w:ilvl w:val="0"/>
          <w:numId w:val="1"/>
        </w:numPr>
        <w:spacing w:before="100" w:beforeAutospacing="1" w:after="120" w:line="360" w:lineRule="atLeast"/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/>
          <w:lang w:eastAsia="ru-RU"/>
        </w:rPr>
      </w:pPr>
      <w:r w:rsidRPr="00C73CC5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/>
          <w:lang w:eastAsia="ru-RU"/>
        </w:rPr>
        <w:t>полный пансион (питание и проживание),</w:t>
      </w:r>
    </w:p>
    <w:p w:rsidR="00C73CC5" w:rsidRPr="00C73CC5" w:rsidRDefault="00C73CC5" w:rsidP="00C73CC5">
      <w:pPr>
        <w:numPr>
          <w:ilvl w:val="0"/>
          <w:numId w:val="1"/>
        </w:numPr>
        <w:spacing w:before="100" w:beforeAutospacing="1" w:after="120" w:line="360" w:lineRule="atLeast"/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/>
          <w:lang w:eastAsia="ru-RU"/>
        </w:rPr>
      </w:pPr>
      <w:r w:rsidRPr="00C73CC5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/>
          <w:lang w:eastAsia="ru-RU"/>
        </w:rPr>
        <w:t>прием врача,</w:t>
      </w:r>
    </w:p>
    <w:p w:rsidR="00C73CC5" w:rsidRPr="00C73CC5" w:rsidRDefault="00C73CC5" w:rsidP="00C73CC5">
      <w:pPr>
        <w:numPr>
          <w:ilvl w:val="0"/>
          <w:numId w:val="1"/>
        </w:numPr>
        <w:spacing w:before="100" w:beforeAutospacing="1" w:after="120" w:line="360" w:lineRule="atLeast"/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/>
          <w:lang w:eastAsia="ru-RU"/>
        </w:rPr>
      </w:pPr>
      <w:r w:rsidRPr="00C73CC5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/>
          <w:lang w:eastAsia="ru-RU"/>
        </w:rPr>
        <w:t>прием минеральной воды по назначению врача (при отсутствии противопоказаний).</w:t>
      </w:r>
    </w:p>
    <w:p w:rsidR="00A61CEC" w:rsidRDefault="00C73CC5"/>
    <w:p w:rsidR="00C73CC5" w:rsidRDefault="00C73CC5"/>
    <w:p w:rsidR="00C73CC5" w:rsidRDefault="00C73CC5"/>
    <w:p w:rsidR="00C73CC5" w:rsidRDefault="00C73CC5" w:rsidP="00C73CC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Общие противопоказания для санаторно-курортного лечения</w:t>
      </w:r>
    </w:p>
    <w:p w:rsidR="00C73CC5" w:rsidRDefault="00C73CC5" w:rsidP="00C73CC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 Все заболевания в острой стадии, хронические заболевания в стадии обострения и осложненные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нагноением.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Острые инфекционные заболевания до окончания срока изоляции.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Все венерические заболевания в острой и заразной форме.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Все болезни крови в острой стадии и стадиях обострения.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Злокачественные новообразования.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Все формы туберкулеза в активной стадии.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Часто повторяющиеся или обильные кровотечения.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Все заболевания и состояния, требующие стационарного лечения.</w:t>
      </w:r>
    </w:p>
    <w:p w:rsidR="00C73CC5" w:rsidRDefault="00C73CC5" w:rsidP="00C73CC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Показания и противопоказания устанавливают на основании анамнеза, общего обследования, оценки состояния пациента.</w:t>
      </w:r>
    </w:p>
    <w:p w:rsidR="00C73CC5" w:rsidRDefault="00C73CC5">
      <w:bookmarkStart w:id="0" w:name="_GoBack"/>
      <w:bookmarkEnd w:id="0"/>
    </w:p>
    <w:sectPr w:rsidR="00C7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0E56"/>
    <w:multiLevelType w:val="multilevel"/>
    <w:tmpl w:val="656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5"/>
    <w:rsid w:val="00434250"/>
    <w:rsid w:val="00516900"/>
    <w:rsid w:val="00C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987FC-1890-4955-AF1B-D2A47D14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3C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3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сотрудничество</dc:creator>
  <cp:keywords/>
  <dc:description/>
  <cp:lastModifiedBy>Мультитур сотрудничество</cp:lastModifiedBy>
  <cp:revision>1</cp:revision>
  <dcterms:created xsi:type="dcterms:W3CDTF">2024-03-05T15:46:00Z</dcterms:created>
  <dcterms:modified xsi:type="dcterms:W3CDTF">2024-03-05T15:47:00Z</dcterms:modified>
</cp:coreProperties>
</file>